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65617430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410952">
        <w:rPr>
          <w:rFonts w:cs="Arial"/>
        </w:rPr>
        <w:t>21</w:t>
      </w:r>
      <w:r w:rsidR="006E18B2">
        <w:rPr>
          <w:rFonts w:cs="Arial"/>
        </w:rPr>
        <w:t xml:space="preserve"> stycznia 2026</w:t>
      </w:r>
      <w:r w:rsidR="00A32CC8" w:rsidRPr="00FB4A21">
        <w:rPr>
          <w:rFonts w:cs="Arial"/>
        </w:rPr>
        <w:t xml:space="preserve"> r.</w:t>
      </w:r>
    </w:p>
    <w:p w14:paraId="397FDC9E" w14:textId="53ED06AE" w:rsidR="00410952" w:rsidRPr="006E18B2" w:rsidRDefault="00D57247" w:rsidP="006E18B2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lang w:eastAsia="pl-PL"/>
        </w:rPr>
      </w:pPr>
      <w:r>
        <w:rPr>
          <w:rFonts w:eastAsia="Times New Roman" w:cs="Arial"/>
          <w:b/>
          <w:bCs/>
          <w:sz w:val="36"/>
          <w:szCs w:val="36"/>
          <w:lang w:eastAsia="pl-PL"/>
        </w:rPr>
        <w:t>Tlenek węgla jest niebezpieczny!</w:t>
      </w:r>
    </w:p>
    <w:p w14:paraId="4533C180" w14:textId="77777777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 xml:space="preserve">Od początku sezonu grzewczego do 12 stycznia strażacy odnotowali 1735 interwencji związanych z emisją tlenku węgla (czadu) w budynkach mieszkalnych. </w:t>
      </w:r>
    </w:p>
    <w:p w14:paraId="6D931A2C" w14:textId="77777777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>W wyniku zatrucia czadem 31 osób straciło życie, a 669 uległo zatruciu.</w:t>
      </w:r>
    </w:p>
    <w:p w14:paraId="355A5B84" w14:textId="77777777" w:rsid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</w:p>
    <w:p w14:paraId="3F5FFF8C" w14:textId="08F836C8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 xml:space="preserve">Tlenek węgla, potocznie nazywany czadem, to bezbarwny, bezwonny i niezwykle niebezpieczny gaz, który powstaje przy niepełnym spalaniu paliw, takich jak: drewno, gaz, węgiel czy olej opałowy. Nie daje żadnych sygnałów – dlatego bez odpowiednich zabezpieczeń może zabijać w ciągu minut! </w:t>
      </w:r>
    </w:p>
    <w:p w14:paraId="4BA1D234" w14:textId="77777777" w:rsid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</w:p>
    <w:p w14:paraId="60DB778C" w14:textId="6675AE05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>Dlaczego czad jest tak groźny?</w:t>
      </w:r>
    </w:p>
    <w:p w14:paraId="5E861FF5" w14:textId="1A09ED4F" w:rsidR="00D57247" w:rsidRPr="00D57247" w:rsidRDefault="00D57247" w:rsidP="00D57247">
      <w:pPr>
        <w:pStyle w:val="Akapitzlist"/>
        <w:numPr>
          <w:ilvl w:val="0"/>
          <w:numId w:val="44"/>
        </w:num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 xml:space="preserve">Dostaje się do organizmu przez układ oddechowy i szybko wiąże się z hemoglobiną, blokując dopływ tlenu do narządów człowieka i zwierząt. To może skutkować uszkodzeniem mózgu, niewydolnością serca, a nawet śmiercią. </w:t>
      </w:r>
    </w:p>
    <w:p w14:paraId="5A84DBA2" w14:textId="09E1B011" w:rsidR="00D57247" w:rsidRPr="00D57247" w:rsidRDefault="00D57247" w:rsidP="00D57247">
      <w:pPr>
        <w:pStyle w:val="Akapitzlist"/>
        <w:numPr>
          <w:ilvl w:val="0"/>
          <w:numId w:val="44"/>
        </w:num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 xml:space="preserve">Objawy zatrucia to: ból, zawroty głowy, nudności, osłabienie, zaburzenia świadomości, zaburzenia tętna, spowolniony oddech. </w:t>
      </w:r>
    </w:p>
    <w:p w14:paraId="6F99F33A" w14:textId="77777777" w:rsid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</w:p>
    <w:p w14:paraId="35EAC9B1" w14:textId="7B5E66C8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 xml:space="preserve">Jak możesz się zabezpieczyć? </w:t>
      </w:r>
    </w:p>
    <w:p w14:paraId="0B485E1A" w14:textId="0014D98E" w:rsidR="00D57247" w:rsidRPr="00D57247" w:rsidRDefault="00D57247" w:rsidP="00D57247">
      <w:pPr>
        <w:pStyle w:val="Akapitzlist"/>
        <w:numPr>
          <w:ilvl w:val="0"/>
          <w:numId w:val="46"/>
        </w:num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b/>
          <w:sz w:val="22"/>
          <w:lang w:eastAsia="pl-PL"/>
        </w:rPr>
        <w:t>Zainstaluj czujniki tlenku węgla w domu</w:t>
      </w:r>
      <w:r w:rsidRPr="00D57247">
        <w:rPr>
          <w:rFonts w:eastAsia="Times New Roman" w:cs="Arial"/>
          <w:sz w:val="22"/>
          <w:lang w:eastAsia="pl-PL"/>
        </w:rPr>
        <w:t xml:space="preserve"> – najlepiej na każdym poziomie mieszkania, również w sypialni. Alarm CO może uratować Ci życie! </w:t>
      </w:r>
    </w:p>
    <w:p w14:paraId="724EB3E7" w14:textId="3AEADC33" w:rsidR="00D57247" w:rsidRPr="00D57247" w:rsidRDefault="00D57247" w:rsidP="00D57247">
      <w:pPr>
        <w:pStyle w:val="Akapitzlist"/>
        <w:numPr>
          <w:ilvl w:val="0"/>
          <w:numId w:val="46"/>
        </w:num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>Nie zasłaniaj kratek wentylacyjnych i regularnie wietrz pomieszczenia.</w:t>
      </w:r>
    </w:p>
    <w:p w14:paraId="5058A86B" w14:textId="5F0E7289" w:rsidR="00D57247" w:rsidRPr="00D57247" w:rsidRDefault="00D57247" w:rsidP="00D57247">
      <w:pPr>
        <w:pStyle w:val="Akapitzlist"/>
        <w:numPr>
          <w:ilvl w:val="0"/>
          <w:numId w:val="46"/>
        </w:num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>Dbaj o sprawność urządzeń grzewczych, kominów i wentylacji.</w:t>
      </w:r>
    </w:p>
    <w:p w14:paraId="7441E251" w14:textId="484CC95C" w:rsidR="00D57247" w:rsidRPr="00D57247" w:rsidRDefault="00D57247" w:rsidP="00D57247">
      <w:pPr>
        <w:pStyle w:val="Akapitzlist"/>
        <w:numPr>
          <w:ilvl w:val="0"/>
          <w:numId w:val="46"/>
        </w:num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 xml:space="preserve">Jeżeli alarm CO się włączy: natychmiast opuść miejsce, w którym się znajdujesz, wezwij pomoc i nie wracaj do domu/ mieszkania, dopóki nie będzie bezpiecznie. </w:t>
      </w:r>
    </w:p>
    <w:p w14:paraId="5A697116" w14:textId="77777777" w:rsidR="00D57247" w:rsidRDefault="00D57247" w:rsidP="00D57247">
      <w:pPr>
        <w:spacing w:after="0"/>
        <w:rPr>
          <w:rFonts w:eastAsia="Times New Roman" w:cs="Arial"/>
          <w:noProof/>
          <w:sz w:val="22"/>
          <w:lang w:eastAsia="pl-PL"/>
        </w:rPr>
      </w:pPr>
    </w:p>
    <w:p w14:paraId="1E942847" w14:textId="64DF0255" w:rsidR="00D57247" w:rsidRPr="00D57247" w:rsidRDefault="00D57247" w:rsidP="00D57247">
      <w:pPr>
        <w:spacing w:after="0"/>
        <w:rPr>
          <w:rFonts w:eastAsia="Times New Roman" w:cs="Arial"/>
          <w:b/>
          <w:sz w:val="22"/>
          <w:lang w:eastAsia="pl-PL"/>
        </w:rPr>
      </w:pPr>
      <w:r w:rsidRPr="00D57247">
        <w:rPr>
          <w:rFonts w:eastAsia="Times New Roman" w:cs="Arial"/>
          <w:b/>
          <w:sz w:val="22"/>
          <w:lang w:eastAsia="pl-PL"/>
        </w:rPr>
        <w:t>KRUS APELUJE!</w:t>
      </w:r>
    </w:p>
    <w:p w14:paraId="34D9E02B" w14:textId="77777777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b/>
          <w:sz w:val="22"/>
          <w:lang w:eastAsia="pl-PL"/>
        </w:rPr>
        <w:t>Sezon grzewczy to czas zwiększonego ryzyka – zadbaj o bezpieczeństwo swoje i swoich najbliższych</w:t>
      </w:r>
      <w:r w:rsidRPr="00D57247">
        <w:rPr>
          <w:rFonts w:eastAsia="Times New Roman" w:cs="Arial"/>
          <w:sz w:val="22"/>
          <w:lang w:eastAsia="pl-PL"/>
        </w:rPr>
        <w:t>.</w:t>
      </w:r>
    </w:p>
    <w:p w14:paraId="2579AA30" w14:textId="1A243CA6" w:rsidR="00D57247" w:rsidRPr="00D57247" w:rsidRDefault="00D57247" w:rsidP="00D57247">
      <w:pPr>
        <w:spacing w:after="0"/>
        <w:rPr>
          <w:rFonts w:eastAsia="Times New Roman" w:cs="Arial"/>
          <w:sz w:val="22"/>
          <w:lang w:eastAsia="pl-PL"/>
        </w:rPr>
      </w:pPr>
      <w:r w:rsidRPr="00D57247">
        <w:rPr>
          <w:rFonts w:eastAsia="Times New Roman" w:cs="Arial"/>
          <w:sz w:val="22"/>
          <w:lang w:eastAsia="pl-PL"/>
        </w:rPr>
        <w:t>Podziel się wiedzą!</w:t>
      </w:r>
      <w:bookmarkStart w:id="1" w:name="_GoBack"/>
      <w:bookmarkEnd w:id="0"/>
      <w:bookmarkEnd w:id="1"/>
    </w:p>
    <w:sectPr w:rsidR="00D57247" w:rsidRPr="00D57247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4DD08" w14:textId="77777777" w:rsidR="00F36C84" w:rsidRDefault="00F36C84" w:rsidP="008C400E">
      <w:pPr>
        <w:spacing w:line="240" w:lineRule="auto"/>
      </w:pPr>
      <w:r>
        <w:separator/>
      </w:r>
    </w:p>
  </w:endnote>
  <w:endnote w:type="continuationSeparator" w:id="0">
    <w:p w14:paraId="1A065210" w14:textId="77777777" w:rsidR="00F36C84" w:rsidRDefault="00F36C84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0D61B" w14:textId="77777777" w:rsidR="00F36C84" w:rsidRDefault="00F36C84" w:rsidP="008C400E">
      <w:pPr>
        <w:spacing w:line="240" w:lineRule="auto"/>
      </w:pPr>
      <w:r>
        <w:separator/>
      </w:r>
    </w:p>
  </w:footnote>
  <w:footnote w:type="continuationSeparator" w:id="0">
    <w:p w14:paraId="6211697E" w14:textId="77777777" w:rsidR="00F36C84" w:rsidRDefault="00F36C84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56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4065A5"/>
    <w:multiLevelType w:val="hybridMultilevel"/>
    <w:tmpl w:val="8622345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25BE1"/>
    <w:multiLevelType w:val="hybridMultilevel"/>
    <w:tmpl w:val="0554BA00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B6457"/>
    <w:multiLevelType w:val="hybridMultilevel"/>
    <w:tmpl w:val="40DA4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038D8"/>
    <w:multiLevelType w:val="multilevel"/>
    <w:tmpl w:val="FCB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B457FB"/>
    <w:multiLevelType w:val="hybridMultilevel"/>
    <w:tmpl w:val="EE1094E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161B0"/>
    <w:multiLevelType w:val="multilevel"/>
    <w:tmpl w:val="E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456D86"/>
    <w:multiLevelType w:val="hybridMultilevel"/>
    <w:tmpl w:val="01DC938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B11BC"/>
    <w:multiLevelType w:val="hybridMultilevel"/>
    <w:tmpl w:val="130AD7E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602798"/>
    <w:multiLevelType w:val="hybridMultilevel"/>
    <w:tmpl w:val="6C0C9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942A7"/>
    <w:multiLevelType w:val="hybridMultilevel"/>
    <w:tmpl w:val="851C2A5C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41"/>
  </w:num>
  <w:num w:numId="17">
    <w:abstractNumId w:val="17"/>
  </w:num>
  <w:num w:numId="18">
    <w:abstractNumId w:val="22"/>
  </w:num>
  <w:num w:numId="19">
    <w:abstractNumId w:val="29"/>
  </w:num>
  <w:num w:numId="20">
    <w:abstractNumId w:val="33"/>
  </w:num>
  <w:num w:numId="21">
    <w:abstractNumId w:val="34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8"/>
  </w:num>
  <w:num w:numId="27">
    <w:abstractNumId w:val="12"/>
  </w:num>
  <w:num w:numId="28">
    <w:abstractNumId w:val="35"/>
  </w:num>
  <w:num w:numId="29">
    <w:abstractNumId w:val="38"/>
  </w:num>
  <w:num w:numId="30">
    <w:abstractNumId w:val="25"/>
  </w:num>
  <w:num w:numId="31">
    <w:abstractNumId w:val="37"/>
  </w:num>
  <w:num w:numId="32">
    <w:abstractNumId w:val="15"/>
  </w:num>
  <w:num w:numId="33">
    <w:abstractNumId w:val="14"/>
  </w:num>
  <w:num w:numId="34">
    <w:abstractNumId w:val="32"/>
  </w:num>
  <w:num w:numId="35">
    <w:abstractNumId w:val="39"/>
  </w:num>
  <w:num w:numId="36">
    <w:abstractNumId w:val="31"/>
  </w:num>
  <w:num w:numId="37">
    <w:abstractNumId w:val="30"/>
  </w:num>
  <w:num w:numId="38">
    <w:abstractNumId w:val="36"/>
  </w:num>
  <w:num w:numId="39">
    <w:abstractNumId w:val="26"/>
  </w:num>
  <w:num w:numId="40">
    <w:abstractNumId w:val="43"/>
  </w:num>
  <w:num w:numId="41">
    <w:abstractNumId w:val="23"/>
  </w:num>
  <w:num w:numId="42">
    <w:abstractNumId w:val="20"/>
  </w:num>
  <w:num w:numId="43">
    <w:abstractNumId w:val="40"/>
  </w:num>
  <w:num w:numId="44">
    <w:abstractNumId w:val="24"/>
  </w:num>
  <w:num w:numId="45">
    <w:abstractNumId w:val="42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365D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6EFD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0952"/>
    <w:rsid w:val="00413927"/>
    <w:rsid w:val="00431D00"/>
    <w:rsid w:val="00436C21"/>
    <w:rsid w:val="00452A9A"/>
    <w:rsid w:val="004623EC"/>
    <w:rsid w:val="00465D42"/>
    <w:rsid w:val="004925D3"/>
    <w:rsid w:val="004B7409"/>
    <w:rsid w:val="004B7678"/>
    <w:rsid w:val="004C1470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18B2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38B6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1176"/>
    <w:rsid w:val="00B326DE"/>
    <w:rsid w:val="00B372D0"/>
    <w:rsid w:val="00B4751E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36B48"/>
    <w:rsid w:val="00D57247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76FA5"/>
    <w:rsid w:val="00E838C0"/>
    <w:rsid w:val="00EA1FBC"/>
    <w:rsid w:val="00EC3BB0"/>
    <w:rsid w:val="00EE0412"/>
    <w:rsid w:val="00EE6FA1"/>
    <w:rsid w:val="00F049E9"/>
    <w:rsid w:val="00F05D6C"/>
    <w:rsid w:val="00F07F95"/>
    <w:rsid w:val="00F20E95"/>
    <w:rsid w:val="00F226E2"/>
    <w:rsid w:val="00F247EF"/>
    <w:rsid w:val="00F325A2"/>
    <w:rsid w:val="00F359B6"/>
    <w:rsid w:val="00F36C84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6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2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9FBD-1844-4F59-9F50-C49BFC96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42</cp:revision>
  <cp:lastPrinted>2025-03-25T12:44:00Z</cp:lastPrinted>
  <dcterms:created xsi:type="dcterms:W3CDTF">2025-03-25T11:34:00Z</dcterms:created>
  <dcterms:modified xsi:type="dcterms:W3CDTF">2026-01-21T08:53:00Z</dcterms:modified>
</cp:coreProperties>
</file>